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Código do produto: </w:t>
      </w:r>
      <w:r>
        <w:rPr>
          <w:rFonts w:ascii="Times" w:hAnsi="Times" w:cs="Times"/>
          <w:sz w:val="24"/>
          <w:sz-cs w:val="24"/>
        </w:rPr>
        <w:t xml:space="preserve">012-0020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Código de barra: </w:t>
      </w:r>
      <w:r>
        <w:rPr>
          <w:rFonts w:ascii="Times" w:hAnsi="Times" w:cs="Times"/>
          <w:sz w:val="24"/>
          <w:sz-cs w:val="24"/>
        </w:rPr>
        <w:t xml:space="preserve">7899744008051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Nome do produto: </w:t>
      </w:r>
      <w:r>
        <w:rPr>
          <w:rFonts w:ascii="Times" w:hAnsi="Times" w:cs="Times"/>
          <w:sz w:val="24"/>
          <w:sz-cs w:val="24"/>
        </w:rPr>
        <w:t xml:space="preserve">BARRA DE SINDAL 12 BORNES 12MM 20AMP.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Marca: </w:t>
      </w:r>
      <w:r>
        <w:rPr>
          <w:rFonts w:ascii="Times" w:hAnsi="Times" w:cs="Times"/>
          <w:sz w:val="24"/>
          <w:sz-cs w:val="24"/>
        </w:rPr>
        <w:t xml:space="preserve">GREEN</w:t>
      </w:r>
    </w:p>
    <w:p>
      <w:pPr/>
      <w:r>
        <w:rPr>
          <w:rFonts w:ascii="Times" w:hAnsi="Times" w:cs="Times"/>
          <w:sz w:val="24"/>
          <w:sz-cs w:val="24"/>
        </w:rPr>
        <w:t xml:space="preserve">Energia e segurança são as principais características dos produtos Green.</w:t>
      </w:r>
    </w:p>
    <w:p>
      <w:pPr/>
      <w:r>
        <w:rPr>
          <w:rFonts w:ascii="Times" w:hAnsi="Times" w:cs="Times"/>
          <w:sz w:val="24"/>
          <w:sz-cs w:val="24"/>
        </w:rPr>
        <w:t xml:space="preserve">Uma linha completa que garante durabilidade e confiabilidade e segurança para seus equipamentos.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Principais características: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Especificações Técnicas: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Medidas e peso do Produto:</w:t>
      </w:r>
    </w:p>
    <w:p>
      <w:pPr/>
      <w:r>
        <w:rPr>
          <w:rFonts w:ascii="Times" w:hAnsi="Times" w:cs="Times"/>
          <w:sz w:val="24"/>
          <w:sz-cs w:val="24"/>
        </w:rPr>
        <w:t xml:space="preserve">Comprimento: 3,5cm</w:t>
      </w:r>
    </w:p>
    <w:p>
      <w:pPr/>
      <w:r>
        <w:rPr>
          <w:rFonts w:ascii="Times" w:hAnsi="Times" w:cs="Times"/>
          <w:sz w:val="24"/>
          <w:sz-cs w:val="24"/>
        </w:rPr>
        <w:t xml:space="preserve">Largura:  20cm</w:t>
      </w:r>
    </w:p>
    <w:p>
      <w:pPr/>
      <w:r>
        <w:rPr>
          <w:rFonts w:ascii="Times" w:hAnsi="Times" w:cs="Times"/>
          <w:sz w:val="24"/>
          <w:sz-cs w:val="24"/>
        </w:rPr>
        <w:t xml:space="preserve">Altura: 22cm</w:t>
      </w:r>
    </w:p>
    <w:p>
      <w:pPr/>
      <w:r>
        <w:rPr>
          <w:rFonts w:ascii="Times" w:hAnsi="Times" w:cs="Times"/>
          <w:sz w:val="24"/>
          <w:sz-cs w:val="24"/>
        </w:rPr>
        <w:t xml:space="preserve">Peso: 0,460kg </w:t>
      </w:r>
    </w:p>
    <w:sectPr>
      <w:pgSz w:w="11900" w:h="16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Guerra</dc:creator>
</cp:coreProperties>
</file>

<file path=docProps/meta.xml><?xml version="1.0" encoding="utf-8"?>
<meta xmlns="http://schemas.apple.com/cocoa/2006/metadata">
  <generator>CocoaOOXMLWriter/1504.83</generator>
</meta>
</file>